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C4341" w14:textId="7CDEA62B" w:rsidR="009632C6" w:rsidRPr="00F61971" w:rsidRDefault="00F61971">
      <w:pPr>
        <w:rPr>
          <w:sz w:val="48"/>
          <w:szCs w:val="48"/>
        </w:rPr>
      </w:pPr>
      <w:r w:rsidRPr="00F61971">
        <w:rPr>
          <w:sz w:val="48"/>
          <w:szCs w:val="48"/>
        </w:rPr>
        <w:t xml:space="preserve">Mom’s House of Phoenixville is Proud to </w:t>
      </w:r>
      <w:r w:rsidR="00C57DE7">
        <w:rPr>
          <w:sz w:val="48"/>
          <w:szCs w:val="48"/>
        </w:rPr>
        <w:t>P</w:t>
      </w:r>
      <w:r w:rsidRPr="00F61971">
        <w:rPr>
          <w:sz w:val="48"/>
          <w:szCs w:val="48"/>
        </w:rPr>
        <w:t>artner with the Foxwynd Foundation.</w:t>
      </w:r>
    </w:p>
    <w:p w14:paraId="6143E207" w14:textId="1A21D963" w:rsidR="00F61971" w:rsidRDefault="00F61971" w:rsidP="00F61971">
      <w:pPr>
        <w:jc w:val="center"/>
      </w:pPr>
      <w:r>
        <w:rPr>
          <w:noProof/>
        </w:rPr>
        <w:drawing>
          <wp:inline distT="0" distB="0" distL="0" distR="0" wp14:anchorId="1F9D6F27" wp14:editId="2C478B9F">
            <wp:extent cx="2838450" cy="1638300"/>
            <wp:effectExtent l="0" t="0" r="0" b="0"/>
            <wp:docPr id="1923421984" name="Picture 1" descr="A playground with a sl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421984" name="Picture 1" descr="A playground with a slid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838450" cy="1638300"/>
                    </a:xfrm>
                    <a:prstGeom prst="rect">
                      <a:avLst/>
                    </a:prstGeom>
                  </pic:spPr>
                </pic:pic>
              </a:graphicData>
            </a:graphic>
          </wp:inline>
        </w:drawing>
      </w:r>
    </w:p>
    <w:p w14:paraId="73085063" w14:textId="77777777" w:rsidR="00671254" w:rsidRDefault="00F61971" w:rsidP="00F61971">
      <w:r>
        <w:t xml:space="preserve">A grant in the amount of $37,500 was distributed through a </w:t>
      </w:r>
      <w:r w:rsidR="00671254">
        <w:t>D</w:t>
      </w:r>
      <w:r>
        <w:t>onor</w:t>
      </w:r>
      <w:r w:rsidR="00671254">
        <w:t>-A</w:t>
      </w:r>
      <w:r>
        <w:t xml:space="preserve">dvised </w:t>
      </w:r>
      <w:r w:rsidR="00671254">
        <w:t>F</w:t>
      </w:r>
      <w:r>
        <w:t xml:space="preserve">und of the Foxwynd Foundation to Mom’s House in Phoenixville.  Mom’s House provides free, state licensed childcare to low-income, single parents so they can complete their education. In early 2024, Mom’s House moved to a larger facility and can accept almost double the </w:t>
      </w:r>
      <w:r w:rsidR="00C57DE7">
        <w:t>number</w:t>
      </w:r>
      <w:r>
        <w:t xml:space="preserve"> of children into our program. This generous grant will assist with construction costs, outfitting an additional classroom and construction of a new commercial playground. </w:t>
      </w:r>
      <w:r w:rsidR="00C57DE7">
        <w:t>This partnership with the Foxwynd Foundation will help Mom’s House continue to remove the barrier of affordable childcare for low-income parents that are achieving their educational goals.</w:t>
      </w:r>
      <w:r w:rsidR="00671254">
        <w:t xml:space="preserve">  </w:t>
      </w:r>
    </w:p>
    <w:p w14:paraId="0E799C0D" w14:textId="634C7A05" w:rsidR="004743FB" w:rsidRDefault="004743FB" w:rsidP="00F61971">
      <w:r>
        <w:t>“The Foxwynd Foundation is honored to support the vital work being done by Mom’s House of Phoenixville. Their unwavering commitment to providing childcare and resources to single parents pursuing education aligns with our mission to empower communities and create lasting, positive change</w:t>
      </w:r>
      <w:r w:rsidR="00B05486">
        <w:t xml:space="preserve">,” said Pamela Villagra, Foxwynd Foundation Grant and </w:t>
      </w:r>
      <w:r w:rsidR="005222D4">
        <w:t>P</w:t>
      </w:r>
      <w:r w:rsidR="00B05486">
        <w:t>artnership Manager. “</w:t>
      </w:r>
      <w:r w:rsidR="00006773">
        <w:t>We believe that this grant will help strengthen their programs and provide more opportunities for families in need”</w:t>
      </w:r>
      <w:r w:rsidR="005222D4">
        <w:t>.</w:t>
      </w:r>
    </w:p>
    <w:p w14:paraId="25D4BEA6" w14:textId="77777777" w:rsidR="004743FB" w:rsidRDefault="004743FB" w:rsidP="00F61971"/>
    <w:p w14:paraId="054C948E" w14:textId="621BAB86" w:rsidR="004743FB" w:rsidRDefault="004743FB" w:rsidP="00F61971"/>
    <w:p w14:paraId="6F4C0578" w14:textId="176A03EE" w:rsidR="00F61971" w:rsidRDefault="00C57DE7" w:rsidP="00F61971">
      <w:r>
        <w:t xml:space="preserve"> </w:t>
      </w:r>
    </w:p>
    <w:sectPr w:rsidR="00F619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971"/>
    <w:rsid w:val="00006773"/>
    <w:rsid w:val="004743FB"/>
    <w:rsid w:val="005222D4"/>
    <w:rsid w:val="00671254"/>
    <w:rsid w:val="007533B4"/>
    <w:rsid w:val="009632C6"/>
    <w:rsid w:val="00A52956"/>
    <w:rsid w:val="00B05486"/>
    <w:rsid w:val="00C57DE7"/>
    <w:rsid w:val="00D26C5A"/>
    <w:rsid w:val="00D93855"/>
    <w:rsid w:val="00DB555C"/>
    <w:rsid w:val="00F61971"/>
    <w:rsid w:val="00F83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2DD0D"/>
  <w15:chartTrackingRefBased/>
  <w15:docId w15:val="{A74B398B-7794-4A5F-B6F3-6EFDF5DD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9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19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19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19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19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19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19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19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19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9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19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19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19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19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19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19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19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1971"/>
    <w:rPr>
      <w:rFonts w:eastAsiaTheme="majorEastAsia" w:cstheme="majorBidi"/>
      <w:color w:val="272727" w:themeColor="text1" w:themeTint="D8"/>
    </w:rPr>
  </w:style>
  <w:style w:type="paragraph" w:styleId="Title">
    <w:name w:val="Title"/>
    <w:basedOn w:val="Normal"/>
    <w:next w:val="Normal"/>
    <w:link w:val="TitleChar"/>
    <w:uiPriority w:val="10"/>
    <w:qFormat/>
    <w:rsid w:val="00F619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19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19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19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1971"/>
    <w:pPr>
      <w:spacing w:before="160"/>
      <w:jc w:val="center"/>
    </w:pPr>
    <w:rPr>
      <w:i/>
      <w:iCs/>
      <w:color w:val="404040" w:themeColor="text1" w:themeTint="BF"/>
    </w:rPr>
  </w:style>
  <w:style w:type="character" w:customStyle="1" w:styleId="QuoteChar">
    <w:name w:val="Quote Char"/>
    <w:basedOn w:val="DefaultParagraphFont"/>
    <w:link w:val="Quote"/>
    <w:uiPriority w:val="29"/>
    <w:rsid w:val="00F61971"/>
    <w:rPr>
      <w:i/>
      <w:iCs/>
      <w:color w:val="404040" w:themeColor="text1" w:themeTint="BF"/>
    </w:rPr>
  </w:style>
  <w:style w:type="paragraph" w:styleId="ListParagraph">
    <w:name w:val="List Paragraph"/>
    <w:basedOn w:val="Normal"/>
    <w:uiPriority w:val="34"/>
    <w:qFormat/>
    <w:rsid w:val="00F61971"/>
    <w:pPr>
      <w:ind w:left="720"/>
      <w:contextualSpacing/>
    </w:pPr>
  </w:style>
  <w:style w:type="character" w:styleId="IntenseEmphasis">
    <w:name w:val="Intense Emphasis"/>
    <w:basedOn w:val="DefaultParagraphFont"/>
    <w:uiPriority w:val="21"/>
    <w:qFormat/>
    <w:rsid w:val="00F61971"/>
    <w:rPr>
      <w:i/>
      <w:iCs/>
      <w:color w:val="0F4761" w:themeColor="accent1" w:themeShade="BF"/>
    </w:rPr>
  </w:style>
  <w:style w:type="paragraph" w:styleId="IntenseQuote">
    <w:name w:val="Intense Quote"/>
    <w:basedOn w:val="Normal"/>
    <w:next w:val="Normal"/>
    <w:link w:val="IntenseQuoteChar"/>
    <w:uiPriority w:val="30"/>
    <w:qFormat/>
    <w:rsid w:val="00F619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1971"/>
    <w:rPr>
      <w:i/>
      <w:iCs/>
      <w:color w:val="0F4761" w:themeColor="accent1" w:themeShade="BF"/>
    </w:rPr>
  </w:style>
  <w:style w:type="character" w:styleId="IntenseReference">
    <w:name w:val="Intense Reference"/>
    <w:basedOn w:val="DefaultParagraphFont"/>
    <w:uiPriority w:val="32"/>
    <w:qFormat/>
    <w:rsid w:val="00F619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McKeon</dc:creator>
  <cp:keywords/>
  <dc:description/>
  <cp:lastModifiedBy>Wendy McKeon</cp:lastModifiedBy>
  <cp:revision>2</cp:revision>
  <dcterms:created xsi:type="dcterms:W3CDTF">2024-10-04T17:25:00Z</dcterms:created>
  <dcterms:modified xsi:type="dcterms:W3CDTF">2024-10-04T17:25:00Z</dcterms:modified>
</cp:coreProperties>
</file>